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AD3B" w14:textId="68A84291" w:rsidR="00D37BAA" w:rsidRPr="007C039D" w:rsidRDefault="00D37BAA" w:rsidP="007C039D">
      <w:pPr>
        <w:widowControl w:val="0"/>
        <w:autoSpaceDE w:val="0"/>
        <w:autoSpaceDN w:val="0"/>
        <w:adjustRightInd w:val="0"/>
        <w:spacing w:after="200"/>
        <w:ind w:left="-540"/>
        <w:jc w:val="center"/>
        <w:rPr>
          <w:rFonts w:ascii="Arial" w:hAnsi="Arial" w:cs="Arial"/>
          <w:b/>
          <w:color w:val="2D3234"/>
        </w:rPr>
      </w:pPr>
      <w:r w:rsidRPr="00616FF4">
        <w:rPr>
          <w:rFonts w:ascii="Cambria" w:hAnsi="Cambria" w:cs="Courier"/>
          <w:noProof/>
          <w:sz w:val="22"/>
          <w:szCs w:val="22"/>
        </w:rPr>
        <w:drawing>
          <wp:inline distT="0" distB="0" distL="0" distR="0" wp14:anchorId="33EE7953" wp14:editId="5EB127E9">
            <wp:extent cx="5486400" cy="753745"/>
            <wp:effectExtent l="0" t="0" r="0" b="8255"/>
            <wp:docPr id="2" name="P 2" descr="letterhead-mg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head-mgh"/>
                    <pic:cNvPicPr>
                      <a:picLocks noChangeAspect="1"/>
                    </pic:cNvPicPr>
                  </pic:nvPicPr>
                  <pic:blipFill>
                    <a:blip r:embed="rId6"/>
                    <a:srcRect l="5926" t="3256" r="2407" b="870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71E93" w14:textId="712EDD40" w:rsidR="00E929B6" w:rsidRPr="00D06C99" w:rsidRDefault="00E7331D" w:rsidP="00D06C99">
      <w:pPr>
        <w:widowControl w:val="0"/>
        <w:autoSpaceDE w:val="0"/>
        <w:autoSpaceDN w:val="0"/>
        <w:adjustRightInd w:val="0"/>
        <w:spacing w:after="200"/>
        <w:ind w:left="-900" w:right="-18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Research technician </w:t>
      </w:r>
      <w:r w:rsidR="006333DA" w:rsidRPr="00F429D5">
        <w:rPr>
          <w:rFonts w:ascii="Times New Roman" w:hAnsi="Times New Roman" w:cs="Times New Roman"/>
          <w:b/>
          <w:color w:val="000000" w:themeColor="text1"/>
        </w:rPr>
        <w:t>position</w:t>
      </w:r>
      <w:r w:rsidR="00E929B6" w:rsidRPr="00F429D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429D5" w:rsidRPr="00F429D5">
        <w:rPr>
          <w:rFonts w:ascii="Times New Roman" w:hAnsi="Times New Roman" w:cs="Times New Roman"/>
          <w:b/>
          <w:color w:val="000000" w:themeColor="text1"/>
        </w:rPr>
        <w:t xml:space="preserve">(Research Assistant I) </w:t>
      </w:r>
      <w:r w:rsidR="00E929B6" w:rsidRPr="00F429D5">
        <w:rPr>
          <w:rFonts w:ascii="Times New Roman" w:hAnsi="Times New Roman" w:cs="Times New Roman"/>
          <w:b/>
          <w:color w:val="000000" w:themeColor="text1"/>
        </w:rPr>
        <w:t>in</w:t>
      </w:r>
      <w:r w:rsidR="00E929B6" w:rsidRPr="00AC467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C4FE9" w:rsidRPr="00AC4674">
        <w:rPr>
          <w:rFonts w:ascii="Times New Roman" w:hAnsi="Times New Roman" w:cs="Times New Roman"/>
          <w:b/>
          <w:color w:val="000000" w:themeColor="text1"/>
        </w:rPr>
        <w:t>Angiogenesis/</w:t>
      </w:r>
      <w:r w:rsidR="00FF0B6C" w:rsidRPr="00AC4674">
        <w:rPr>
          <w:rFonts w:ascii="Times New Roman" w:hAnsi="Times New Roman" w:cs="Times New Roman"/>
          <w:b/>
          <w:color w:val="000000" w:themeColor="text1"/>
        </w:rPr>
        <w:t>Immunology</w:t>
      </w:r>
      <w:r w:rsidR="00F051CB" w:rsidRPr="00AC4674">
        <w:rPr>
          <w:rFonts w:ascii="Times New Roman" w:hAnsi="Times New Roman" w:cs="Times New Roman"/>
          <w:b/>
          <w:color w:val="000000" w:themeColor="text1"/>
        </w:rPr>
        <w:t>/Wound healing</w:t>
      </w:r>
      <w:r w:rsidR="00E929B6" w:rsidRPr="00AC4674">
        <w:rPr>
          <w:rFonts w:ascii="Times New Roman" w:hAnsi="Times New Roman" w:cs="Times New Roman"/>
          <w:b/>
          <w:color w:val="000000" w:themeColor="text1"/>
        </w:rPr>
        <w:t xml:space="preserve"> at Harvard</w:t>
      </w:r>
      <w:r w:rsidR="00FF0B6C" w:rsidRPr="00AC4674">
        <w:rPr>
          <w:rFonts w:ascii="Times New Roman" w:hAnsi="Times New Roman" w:cs="Times New Roman"/>
          <w:b/>
          <w:color w:val="000000" w:themeColor="text1"/>
        </w:rPr>
        <w:t>/MGH</w:t>
      </w:r>
    </w:p>
    <w:p w14:paraId="6738CD65" w14:textId="31772488" w:rsidR="00F051CB" w:rsidRPr="00AC4674" w:rsidRDefault="006333DA" w:rsidP="00AC4674">
      <w:pPr>
        <w:widowControl w:val="0"/>
        <w:autoSpaceDE w:val="0"/>
        <w:autoSpaceDN w:val="0"/>
        <w:adjustRightInd w:val="0"/>
        <w:spacing w:after="200" w:line="276" w:lineRule="auto"/>
        <w:ind w:left="-907" w:right="-187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AC4674">
        <w:rPr>
          <w:rFonts w:ascii="Times New Roman" w:hAnsi="Times New Roman" w:cs="Times New Roman"/>
          <w:b/>
          <w:color w:val="000000" w:themeColor="text1"/>
        </w:rPr>
        <w:t>Laboratory of Angiogenesis and Inflammation, Dr. Alexander G. Marneros,</w:t>
      </w:r>
      <w:r w:rsidR="00CB3ED0" w:rsidRPr="00AC4674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C351698" w14:textId="77777777" w:rsidR="00F051CB" w:rsidRPr="00AC4674" w:rsidRDefault="00F051CB" w:rsidP="00AC4674">
      <w:pPr>
        <w:widowControl w:val="0"/>
        <w:autoSpaceDE w:val="0"/>
        <w:autoSpaceDN w:val="0"/>
        <w:adjustRightInd w:val="0"/>
        <w:spacing w:after="200" w:line="276" w:lineRule="auto"/>
        <w:ind w:left="-907" w:right="-187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AC4674">
        <w:rPr>
          <w:rFonts w:ascii="Times New Roman" w:hAnsi="Times New Roman" w:cs="Times New Roman"/>
          <w:b/>
          <w:color w:val="000000" w:themeColor="text1"/>
        </w:rPr>
        <w:t xml:space="preserve">Cutaneous Biology Research Center, Department of Dermatology, </w:t>
      </w:r>
    </w:p>
    <w:p w14:paraId="68F12D57" w14:textId="11AEBF7C" w:rsidR="006333DA" w:rsidRDefault="00CB3ED0" w:rsidP="00D06C99">
      <w:pPr>
        <w:widowControl w:val="0"/>
        <w:autoSpaceDE w:val="0"/>
        <w:autoSpaceDN w:val="0"/>
        <w:adjustRightInd w:val="0"/>
        <w:spacing w:after="200" w:line="276" w:lineRule="auto"/>
        <w:ind w:left="-907" w:right="-187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AC4674">
        <w:rPr>
          <w:rFonts w:ascii="Times New Roman" w:hAnsi="Times New Roman" w:cs="Times New Roman"/>
          <w:b/>
          <w:color w:val="000000" w:themeColor="text1"/>
        </w:rPr>
        <w:t>Massachusetts General Hospital/Harvard Medical School, Boston</w:t>
      </w:r>
    </w:p>
    <w:p w14:paraId="77F4AA52" w14:textId="77777777" w:rsidR="00D06C99" w:rsidRPr="00D06C99" w:rsidRDefault="00D06C99" w:rsidP="00D06C99">
      <w:pPr>
        <w:widowControl w:val="0"/>
        <w:autoSpaceDE w:val="0"/>
        <w:autoSpaceDN w:val="0"/>
        <w:adjustRightInd w:val="0"/>
        <w:spacing w:after="200" w:line="276" w:lineRule="auto"/>
        <w:ind w:left="-907" w:right="-187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57E25CB" w14:textId="36CEC68B" w:rsidR="00D9303D" w:rsidRPr="00AC4674" w:rsidRDefault="00FF0B6C" w:rsidP="00F051CB">
      <w:pPr>
        <w:widowControl w:val="0"/>
        <w:autoSpaceDE w:val="0"/>
        <w:autoSpaceDN w:val="0"/>
        <w:adjustRightInd w:val="0"/>
        <w:spacing w:after="200"/>
        <w:ind w:left="-900" w:right="-1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Our laboratory is investigating molecular mechanisms </w:t>
      </w:r>
      <w:r w:rsidR="00D9303D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involved in </w:t>
      </w:r>
      <w:r w:rsidR="00D9303D" w:rsidRPr="00AC46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wound healing, angiogenesis and inflammation</w:t>
      </w:r>
      <w:r w:rsidR="00D9303D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7C85F8B6" w14:textId="619A6378" w:rsidR="00FF0B6C" w:rsidRPr="00AC4674" w:rsidRDefault="00D9303D" w:rsidP="00F051CB">
      <w:pPr>
        <w:widowControl w:val="0"/>
        <w:autoSpaceDE w:val="0"/>
        <w:autoSpaceDN w:val="0"/>
        <w:adjustRightInd w:val="0"/>
        <w:spacing w:after="200"/>
        <w:ind w:left="-900" w:right="-1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C467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Project 1:</w:t>
      </w:r>
      <w:r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We are investigating </w:t>
      </w:r>
      <w:r w:rsidRPr="00AC46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molecular mechanisms that </w:t>
      </w:r>
      <w:r w:rsidR="00FF0B6C" w:rsidRPr="00AC46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control macrophage activation and the role </w:t>
      </w:r>
      <w:r w:rsidRPr="00AC46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that activated macrophages play </w:t>
      </w:r>
      <w:r w:rsidR="00FF0B6C" w:rsidRPr="00AC46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for inflammation and pathological angiogenesis</w:t>
      </w:r>
      <w:r w:rsidR="00FF0B6C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We have established </w:t>
      </w:r>
      <w:r w:rsidR="00FF0B6C" w:rsidRPr="00AC467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in vitro</w:t>
      </w:r>
      <w:r w:rsidR="00FF0B6C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assays to identify regulators of macrophage polarization. </w:t>
      </w:r>
      <w:r w:rsidR="00F051CB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="00FF0B6C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>n chemical screen</w:t>
      </w:r>
      <w:r w:rsidR="00F051CB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 w:rsidR="00FF0B6C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we could identify </w:t>
      </w:r>
      <w:r w:rsidR="00F051CB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>pharmacologic</w:t>
      </w:r>
      <w:r w:rsidR="00FF0B6C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inhibitors of alternative macrophage polarization (M2-type macrophages) and could show </w:t>
      </w:r>
      <w:r w:rsidR="00FF0B6C" w:rsidRPr="00AC467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in vivo</w:t>
      </w:r>
      <w:r w:rsidR="00FF0B6C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that these inhibitors can </w:t>
      </w:r>
      <w:r w:rsidR="00F051CB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>block</w:t>
      </w:r>
      <w:r w:rsidR="00FF0B6C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macrophage-induced angiogenesis (</w:t>
      </w:r>
      <w:r w:rsidR="00CB3ED0" w:rsidRPr="00AC4674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Cell Reports</w:t>
      </w:r>
      <w:r w:rsidR="00CB3ED0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CB3ED0" w:rsidRPr="00AC4674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2013; </w:t>
      </w:r>
      <w:r w:rsidR="00AC4674" w:rsidRPr="00AC4674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JBC, 2014</w:t>
      </w:r>
      <w:r w:rsidR="0049424C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; Cell Reports 2021</w:t>
      </w:r>
      <w:r w:rsidR="00CB3ED0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>).</w:t>
      </w:r>
      <w:r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F0B6C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This project aims to define molecular pathways that are critical </w:t>
      </w:r>
      <w:r w:rsidR="00AC4674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>for</w:t>
      </w:r>
      <w:r w:rsidR="00FF0B6C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macrophage polarization and that influence the ability of activated macrophages to induce pathological angiogenesis in conditions such as age-related macular degeneration, cancer or wound healing.</w:t>
      </w:r>
    </w:p>
    <w:p w14:paraId="56FBE41D" w14:textId="038D8EB4" w:rsidR="007C039D" w:rsidRDefault="00D9303D" w:rsidP="007C039D">
      <w:pPr>
        <w:widowControl w:val="0"/>
        <w:autoSpaceDE w:val="0"/>
        <w:autoSpaceDN w:val="0"/>
        <w:adjustRightInd w:val="0"/>
        <w:spacing w:after="200"/>
        <w:ind w:left="-900" w:right="-1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C467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Project 2:</w:t>
      </w:r>
      <w:r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051CB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We investigate </w:t>
      </w:r>
      <w:r w:rsidR="00F051CB" w:rsidRPr="00AC46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the r</w:t>
      </w:r>
      <w:r w:rsidRPr="00AC46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ole of proangiogenic factors for wound healing and age-related diseases</w:t>
      </w:r>
      <w:r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F051CB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We could show that the proangiogenic factor </w:t>
      </w:r>
      <w:r w:rsidR="00AC4674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VEGF-A </w:t>
      </w:r>
      <w:r w:rsidR="00F051CB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induces oxidative stress and NLRP3 inflammasome activation to promote age-related diseases </w:t>
      </w:r>
      <w:r w:rsidR="00F051CB" w:rsidRPr="00AC4674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(Cell Reports, 2013; FASEB J, 2014; EMBO Mol Med, 2016</w:t>
      </w:r>
      <w:r w:rsidR="004054BB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; FASEB J, 2018</w:t>
      </w:r>
      <w:r w:rsidR="007C039D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, eLife, 2020</w:t>
      </w:r>
      <w:r w:rsidR="00F051CB" w:rsidRPr="00AC4674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)</w:t>
      </w:r>
      <w:r w:rsidR="00F051CB" w:rsidRPr="00AC46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  <w:r w:rsidR="00AC4674" w:rsidRPr="00AC46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AC4674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We use a variety of </w:t>
      </w:r>
      <w:r w:rsidR="00AC4674" w:rsidRPr="00AC467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in vivo</w:t>
      </w:r>
      <w:r w:rsidR="00AC4674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</w:t>
      </w:r>
      <w:r w:rsidR="00AC4674" w:rsidRPr="00AC467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in vitro</w:t>
      </w:r>
      <w:r w:rsidR="00AC4674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approaches to investigate </w:t>
      </w:r>
      <w:r w:rsidR="003F7A0B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="00AC4674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C4674" w:rsidRPr="00AC46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novel pathogenic link between VEGF-A and NLRP3 inflammasome activation</w:t>
      </w:r>
      <w:r w:rsidR="00AC4674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5C8FE62B" w14:textId="54DED491" w:rsidR="007C039D" w:rsidRPr="00AC4674" w:rsidRDefault="007C039D" w:rsidP="00E7331D">
      <w:pPr>
        <w:widowControl w:val="0"/>
        <w:autoSpaceDE w:val="0"/>
        <w:autoSpaceDN w:val="0"/>
        <w:adjustRightInd w:val="0"/>
        <w:spacing w:after="200"/>
        <w:ind w:left="-900" w:right="-1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C039D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Project 3: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We identified a novel pathway that is critical for epithelial differentiation, especially in the kidney. This AP-2b/KCTD1 pathway plays a critical role in kidney development and for renal function in the adult. We use mouse genetics to elucidate the role of this pathway for kidney functions </w:t>
      </w:r>
      <w:r w:rsidRPr="007C039D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(Dev Cell, 2020; Cell Reports, 2021)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7F89298A" w14:textId="06C68C85" w:rsidR="00AC4674" w:rsidRPr="00AC4674" w:rsidRDefault="00AC4674" w:rsidP="00F051CB">
      <w:pPr>
        <w:widowControl w:val="0"/>
        <w:autoSpaceDE w:val="0"/>
        <w:autoSpaceDN w:val="0"/>
        <w:adjustRightInd w:val="0"/>
        <w:spacing w:after="200"/>
        <w:ind w:left="-900" w:right="-1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 summary, our laboratory uses a large number of diverse experimental approaches (human genetics, mouse genetics, chemical screens, </w:t>
      </w:r>
      <w:r w:rsidRPr="00AC467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in vitro</w:t>
      </w:r>
      <w:r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assays, cutting-edge imaging technology) to define novel mechanisms in angiogenesis, wound healing and inflammation. All of our projects have strong translational clinical relevance.</w:t>
      </w:r>
    </w:p>
    <w:p w14:paraId="02E25A91" w14:textId="6E54D209" w:rsidR="00FF0B6C" w:rsidRPr="00AC4674" w:rsidRDefault="00FF0B6C" w:rsidP="00F051CB">
      <w:pPr>
        <w:widowControl w:val="0"/>
        <w:autoSpaceDE w:val="0"/>
        <w:autoSpaceDN w:val="0"/>
        <w:adjustRightInd w:val="0"/>
        <w:spacing w:after="200"/>
        <w:ind w:left="-900" w:right="-1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Our laboratory is embedded in a highly productive and well-equipped environment at </w:t>
      </w:r>
      <w:r w:rsidR="00AC4674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>the Cutaneous Biology Research Center of Massachusetts General Hospital/</w:t>
      </w:r>
      <w:r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>Harvard Medical School.</w:t>
      </w:r>
      <w:r w:rsidR="00AC4674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F7A0B">
        <w:rPr>
          <w:rFonts w:ascii="Times New Roman" w:hAnsi="Times New Roman" w:cs="Times New Roman"/>
          <w:color w:val="000000" w:themeColor="text1"/>
          <w:sz w:val="22"/>
          <w:szCs w:val="22"/>
        </w:rPr>
        <w:t>Cutting-edge technologies are available within our Department and the MGH/Harvard research community.</w:t>
      </w:r>
    </w:p>
    <w:p w14:paraId="659FAB51" w14:textId="1CEF57EB" w:rsidR="006333DA" w:rsidRPr="003F7A0B" w:rsidRDefault="003F7A0B" w:rsidP="00F051CB">
      <w:pPr>
        <w:widowControl w:val="0"/>
        <w:autoSpaceDE w:val="0"/>
        <w:autoSpaceDN w:val="0"/>
        <w:adjustRightInd w:val="0"/>
        <w:spacing w:after="200"/>
        <w:ind w:left="-900" w:right="-180"/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Required profile:</w:t>
      </w:r>
    </w:p>
    <w:p w14:paraId="7A372191" w14:textId="045CE41C" w:rsidR="00FF0B6C" w:rsidRDefault="00FF0B6C" w:rsidP="00F051CB">
      <w:pPr>
        <w:widowControl w:val="0"/>
        <w:autoSpaceDE w:val="0"/>
        <w:autoSpaceDN w:val="0"/>
        <w:adjustRightInd w:val="0"/>
        <w:spacing w:after="200"/>
        <w:ind w:left="-900" w:right="-1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>- Passionate about science</w:t>
      </w:r>
      <w:r w:rsidR="00467047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commitment for </w:t>
      </w:r>
      <w:r w:rsidR="00AC4674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>~</w:t>
      </w:r>
      <w:r w:rsidR="00E7331D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467047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year required</w:t>
      </w:r>
    </w:p>
    <w:p w14:paraId="7AA7C7BB" w14:textId="7D316913" w:rsidR="00E7331D" w:rsidRDefault="00E7331D" w:rsidP="00F051CB">
      <w:pPr>
        <w:widowControl w:val="0"/>
        <w:autoSpaceDE w:val="0"/>
        <w:autoSpaceDN w:val="0"/>
        <w:adjustRightInd w:val="0"/>
        <w:spacing w:after="200"/>
        <w:ind w:left="-900" w:right="-1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="00A40F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prior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laboratory experience, especially working with mice, preferred </w:t>
      </w:r>
    </w:p>
    <w:p w14:paraId="530EB991" w14:textId="0B3087B6" w:rsidR="00E7331D" w:rsidRPr="00AC4674" w:rsidRDefault="00E7331D" w:rsidP="00F051CB">
      <w:pPr>
        <w:widowControl w:val="0"/>
        <w:autoSpaceDE w:val="0"/>
        <w:autoSpaceDN w:val="0"/>
        <w:adjustRightInd w:val="0"/>
        <w:spacing w:after="200"/>
        <w:ind w:left="-900" w:right="-1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 applicants must be reliable, well organized and have good log-keeping abilities</w:t>
      </w:r>
    </w:p>
    <w:p w14:paraId="303B0145" w14:textId="798F2A76" w:rsidR="006333DA" w:rsidRPr="00AC4674" w:rsidRDefault="006333DA" w:rsidP="00F051CB">
      <w:pPr>
        <w:widowControl w:val="0"/>
        <w:autoSpaceDE w:val="0"/>
        <w:autoSpaceDN w:val="0"/>
        <w:adjustRightInd w:val="0"/>
        <w:spacing w:after="200"/>
        <w:ind w:left="-900" w:right="-1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="00AC4674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Position start date: </w:t>
      </w:r>
      <w:r w:rsidR="00E7331D">
        <w:rPr>
          <w:rFonts w:ascii="Times New Roman" w:hAnsi="Times New Roman" w:cs="Times New Roman"/>
          <w:color w:val="000000" w:themeColor="text1"/>
          <w:sz w:val="22"/>
          <w:szCs w:val="22"/>
        </w:rPr>
        <w:t>ASAP</w:t>
      </w:r>
    </w:p>
    <w:p w14:paraId="465362D3" w14:textId="3656AD5C" w:rsidR="00753BE2" w:rsidRPr="00D9303D" w:rsidRDefault="00753BE2" w:rsidP="00D06C99">
      <w:pPr>
        <w:widowControl w:val="0"/>
        <w:autoSpaceDE w:val="0"/>
        <w:autoSpaceDN w:val="0"/>
        <w:adjustRightInd w:val="0"/>
        <w:spacing w:after="200"/>
        <w:ind w:left="-900" w:right="-18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D9303D">
        <w:rPr>
          <w:rFonts w:ascii="Times New Roman" w:hAnsi="Times New Roman" w:cs="Times New Roman"/>
          <w:color w:val="FF0000"/>
          <w:sz w:val="22"/>
          <w:szCs w:val="22"/>
        </w:rPr>
        <w:t xml:space="preserve">lab website: </w:t>
      </w:r>
      <w:r w:rsidR="00D06C99" w:rsidRPr="00D06C99">
        <w:rPr>
          <w:rFonts w:ascii="Times New Roman" w:hAnsi="Times New Roman" w:cs="Times New Roman"/>
          <w:color w:val="FF0000"/>
          <w:sz w:val="22"/>
          <w:szCs w:val="22"/>
        </w:rPr>
        <w:t>https://www.massgeneral.org/dermatology/research/cutaneous-biology-research-center/faculty-labs/alexander-marneros-lab</w:t>
      </w:r>
    </w:p>
    <w:p w14:paraId="5B7CF666" w14:textId="77777777" w:rsidR="00B07C94" w:rsidRDefault="006333DA" w:rsidP="003F7A0B">
      <w:pPr>
        <w:ind w:left="-900" w:right="-1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Interested candidates should send the CV and references to Alexander G. Marneros, M.D., Ph.D., </w:t>
      </w:r>
    </w:p>
    <w:p w14:paraId="7B0EF31D" w14:textId="6BFCC776" w:rsidR="005D092C" w:rsidRPr="00D9303D" w:rsidRDefault="006333DA" w:rsidP="003F7A0B">
      <w:pPr>
        <w:ind w:left="-900" w:right="-180"/>
        <w:jc w:val="both"/>
        <w:rPr>
          <w:rFonts w:ascii="Times New Roman" w:hAnsi="Times New Roman" w:cs="Times New Roman"/>
          <w:color w:val="0B547B"/>
          <w:sz w:val="22"/>
          <w:szCs w:val="22"/>
        </w:rPr>
      </w:pPr>
      <w:r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>Email:</w:t>
      </w:r>
      <w:r w:rsidR="00D9303D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9303D" w:rsidRPr="00AC46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amarneros@mgh.harvard.edu</w:t>
      </w:r>
      <w:r w:rsidR="00D9303D" w:rsidRPr="00AC46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sectPr w:rsidR="005D092C" w:rsidRPr="00D9303D" w:rsidSect="00F051CB">
      <w:pgSz w:w="12240" w:h="15840"/>
      <w:pgMar w:top="630" w:right="108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5F9F5" w14:textId="77777777" w:rsidR="00D9268C" w:rsidRDefault="00D9268C" w:rsidP="00AC4674">
      <w:r>
        <w:separator/>
      </w:r>
    </w:p>
  </w:endnote>
  <w:endnote w:type="continuationSeparator" w:id="0">
    <w:p w14:paraId="1464B996" w14:textId="77777777" w:rsidR="00D9268C" w:rsidRDefault="00D9268C" w:rsidP="00AC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821E" w14:textId="77777777" w:rsidR="00D9268C" w:rsidRDefault="00D9268C" w:rsidP="00AC4674">
      <w:r>
        <w:separator/>
      </w:r>
    </w:p>
  </w:footnote>
  <w:footnote w:type="continuationSeparator" w:id="0">
    <w:p w14:paraId="781B3049" w14:textId="77777777" w:rsidR="00D9268C" w:rsidRDefault="00D9268C" w:rsidP="00AC4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DA"/>
    <w:rsid w:val="00102AAD"/>
    <w:rsid w:val="001D5484"/>
    <w:rsid w:val="002C4FE9"/>
    <w:rsid w:val="003937C3"/>
    <w:rsid w:val="003F7A0B"/>
    <w:rsid w:val="004054BB"/>
    <w:rsid w:val="00462AF1"/>
    <w:rsid w:val="00467047"/>
    <w:rsid w:val="004912F7"/>
    <w:rsid w:val="0049424C"/>
    <w:rsid w:val="004F0082"/>
    <w:rsid w:val="0054511E"/>
    <w:rsid w:val="00574E28"/>
    <w:rsid w:val="00583260"/>
    <w:rsid w:val="005D092C"/>
    <w:rsid w:val="005D14A5"/>
    <w:rsid w:val="006333DA"/>
    <w:rsid w:val="00712CE7"/>
    <w:rsid w:val="00745A2A"/>
    <w:rsid w:val="00753BE2"/>
    <w:rsid w:val="007A6A0D"/>
    <w:rsid w:val="007C039D"/>
    <w:rsid w:val="009A2365"/>
    <w:rsid w:val="009F6B62"/>
    <w:rsid w:val="00A40F41"/>
    <w:rsid w:val="00A66755"/>
    <w:rsid w:val="00AC4674"/>
    <w:rsid w:val="00AD7325"/>
    <w:rsid w:val="00B07C94"/>
    <w:rsid w:val="00C47D71"/>
    <w:rsid w:val="00CB3ED0"/>
    <w:rsid w:val="00D06C99"/>
    <w:rsid w:val="00D37BAA"/>
    <w:rsid w:val="00D9268C"/>
    <w:rsid w:val="00D9303D"/>
    <w:rsid w:val="00DC61C5"/>
    <w:rsid w:val="00DE2FA4"/>
    <w:rsid w:val="00E7331D"/>
    <w:rsid w:val="00E80DE2"/>
    <w:rsid w:val="00E826B4"/>
    <w:rsid w:val="00E929B6"/>
    <w:rsid w:val="00F051CB"/>
    <w:rsid w:val="00F429D5"/>
    <w:rsid w:val="00FF0B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2985E5"/>
  <w15:docId w15:val="{B3DD929E-1A68-7B41-8C92-C29D7DB1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B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BA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46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674"/>
  </w:style>
  <w:style w:type="paragraph" w:styleId="Footer">
    <w:name w:val="footer"/>
    <w:basedOn w:val="Normal"/>
    <w:link w:val="FooterChar"/>
    <w:uiPriority w:val="99"/>
    <w:unhideWhenUsed/>
    <w:rsid w:val="00AC46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Marneros</dc:creator>
  <cp:keywords/>
  <dc:description/>
  <cp:lastModifiedBy>Marneros, Alexander G.,M.D.,Ph.D.</cp:lastModifiedBy>
  <cp:revision>4</cp:revision>
  <cp:lastPrinted>2019-03-24T14:51:00Z</cp:lastPrinted>
  <dcterms:created xsi:type="dcterms:W3CDTF">2022-02-18T00:57:00Z</dcterms:created>
  <dcterms:modified xsi:type="dcterms:W3CDTF">2022-02-18T01:04:00Z</dcterms:modified>
</cp:coreProperties>
</file>