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D747" w14:textId="3B9B64DD" w:rsidR="001D7AC7" w:rsidRPr="001D7AC7" w:rsidRDefault="001D7AC7" w:rsidP="00F863D8">
      <w:pPr>
        <w:jc w:val="center"/>
        <w:rPr>
          <w:rFonts w:cs="Arial"/>
          <w:b/>
          <w:szCs w:val="22"/>
        </w:rPr>
      </w:pPr>
      <w:r w:rsidRPr="001D7AC7">
        <w:rPr>
          <w:rFonts w:cs="Arial"/>
          <w:b/>
          <w:szCs w:val="22"/>
        </w:rPr>
        <w:t>Research Assistant</w:t>
      </w:r>
    </w:p>
    <w:p w14:paraId="74A7FF5E" w14:textId="1B6A2AA6" w:rsidR="00DC502F" w:rsidRPr="001D7AC7" w:rsidRDefault="006C029A" w:rsidP="00F863D8">
      <w:pPr>
        <w:jc w:val="center"/>
        <w:rPr>
          <w:rFonts w:cs="Arial"/>
          <w:b/>
          <w:szCs w:val="22"/>
        </w:rPr>
      </w:pPr>
      <w:r w:rsidRPr="001D7AC7">
        <w:rPr>
          <w:rFonts w:cs="Arial"/>
          <w:b/>
          <w:szCs w:val="22"/>
        </w:rPr>
        <w:t>Joslin Diabetes Center</w:t>
      </w:r>
      <w:r w:rsidR="001D7AC7" w:rsidRPr="001D7AC7">
        <w:rPr>
          <w:rFonts w:cs="Arial"/>
          <w:b/>
          <w:szCs w:val="22"/>
        </w:rPr>
        <w:t xml:space="preserve">, Harvard Medical School </w:t>
      </w:r>
    </w:p>
    <w:p w14:paraId="0C86484C" w14:textId="4939A8BE" w:rsidR="005B1C72" w:rsidRPr="001D7AC7" w:rsidRDefault="00292A84" w:rsidP="00F863D8">
      <w:pPr>
        <w:jc w:val="center"/>
        <w:rPr>
          <w:rFonts w:cs="Arial"/>
          <w:b/>
          <w:szCs w:val="22"/>
        </w:rPr>
      </w:pPr>
      <w:r w:rsidRPr="001D7AC7">
        <w:rPr>
          <w:rFonts w:cs="Arial"/>
          <w:b/>
          <w:szCs w:val="22"/>
        </w:rPr>
        <w:t>Cell Biology of</w:t>
      </w:r>
      <w:r w:rsidR="005B1C72" w:rsidRPr="001D7AC7">
        <w:rPr>
          <w:rFonts w:cs="Arial"/>
          <w:b/>
          <w:szCs w:val="22"/>
        </w:rPr>
        <w:t xml:space="preserve"> Metabolic Regulation</w:t>
      </w:r>
    </w:p>
    <w:p w14:paraId="312250E6" w14:textId="77777777" w:rsidR="005B1C72" w:rsidRPr="001D7AC7" w:rsidRDefault="005B1C72" w:rsidP="00F863D8">
      <w:pPr>
        <w:jc w:val="both"/>
        <w:rPr>
          <w:rFonts w:cs="Arial"/>
          <w:szCs w:val="22"/>
        </w:rPr>
      </w:pPr>
    </w:p>
    <w:p w14:paraId="42A08645" w14:textId="77777777" w:rsidR="001D7AC7" w:rsidRPr="001D7AC7" w:rsidRDefault="001D7AC7" w:rsidP="001D7AC7">
      <w:pPr>
        <w:jc w:val="both"/>
        <w:rPr>
          <w:rStyle w:val="s1"/>
          <w:rFonts w:eastAsia="Times New Roman" w:cs="Arial"/>
          <w:color w:val="000000" w:themeColor="text1"/>
          <w:szCs w:val="22"/>
        </w:rPr>
      </w:pPr>
      <w:r w:rsidRPr="001D7AC7">
        <w:rPr>
          <w:rFonts w:eastAsia="Times New Roman" w:cs="Arial"/>
          <w:szCs w:val="22"/>
        </w:rPr>
        <w:t xml:space="preserve">An opening is available in the Schaffer Lab for a graduate with an interest in basic and translational studies with high relevance to important human diseases. The lab integrates </w:t>
      </w:r>
      <w:r w:rsidRPr="001D7AC7">
        <w:rPr>
          <w:rFonts w:cs="Arial"/>
          <w:szCs w:val="22"/>
        </w:rPr>
        <w:t xml:space="preserve">diverse approaches to study mechanisms of metabolic regulation and diabetes pathogenesis, with a focus on small nucleolar RNAs (snoRNAs) and translational responses to metabolic stress. </w:t>
      </w:r>
      <w:r w:rsidRPr="001D7AC7">
        <w:rPr>
          <w:rStyle w:val="s1"/>
          <w:rFonts w:eastAsia="Times New Roman" w:cs="Arial"/>
          <w:color w:val="000000" w:themeColor="text1"/>
          <w:szCs w:val="22"/>
        </w:rPr>
        <w:t xml:space="preserve">For more information, visit our website at </w:t>
      </w:r>
      <w:hyperlink r:id="rId4" w:history="1">
        <w:r w:rsidRPr="001D7AC7">
          <w:rPr>
            <w:rStyle w:val="Hyperlink"/>
            <w:rFonts w:eastAsia="Times New Roman" w:cs="Arial"/>
            <w:szCs w:val="22"/>
          </w:rPr>
          <w:t>https://schafferlab.org</w:t>
        </w:r>
      </w:hyperlink>
    </w:p>
    <w:p w14:paraId="2E68D656" w14:textId="77777777" w:rsidR="001D7AC7" w:rsidRPr="001D7AC7" w:rsidRDefault="001D7AC7" w:rsidP="001D7AC7">
      <w:pPr>
        <w:jc w:val="both"/>
        <w:rPr>
          <w:rStyle w:val="s1"/>
          <w:rFonts w:eastAsia="Times New Roman" w:cs="Arial"/>
          <w:color w:val="000000" w:themeColor="text1"/>
          <w:szCs w:val="22"/>
        </w:rPr>
      </w:pPr>
    </w:p>
    <w:p w14:paraId="7A7E60DE" w14:textId="29109F5C" w:rsidR="001D7AC7" w:rsidRPr="001D7AC7" w:rsidRDefault="001D7AC7" w:rsidP="00F863D8">
      <w:pPr>
        <w:jc w:val="both"/>
        <w:rPr>
          <w:rFonts w:eastAsia="Times New Roman" w:cs="Arial"/>
          <w:color w:val="000000" w:themeColor="text1"/>
          <w:szCs w:val="22"/>
        </w:rPr>
      </w:pPr>
      <w:r w:rsidRPr="001D7AC7">
        <w:rPr>
          <w:rFonts w:eastAsia="Times New Roman" w:cs="Arial"/>
          <w:szCs w:val="22"/>
        </w:rPr>
        <w:t>This position</w:t>
      </w:r>
      <w:r w:rsidR="00A82D85">
        <w:rPr>
          <w:rFonts w:eastAsia="Times New Roman" w:cs="Arial"/>
          <w:szCs w:val="22"/>
        </w:rPr>
        <w:t xml:space="preserve"> </w:t>
      </w:r>
      <w:r w:rsidRPr="001D7AC7">
        <w:rPr>
          <w:rFonts w:eastAsia="Times New Roman" w:cs="Arial"/>
          <w:szCs w:val="22"/>
        </w:rPr>
        <w:t xml:space="preserve">will afford the opportunity to learn a broad array of techniques and gain first-hand experience in design, execution, and interpretation of experiments. Previous </w:t>
      </w:r>
      <w:r w:rsidR="00A82D85">
        <w:rPr>
          <w:rFonts w:eastAsia="Times New Roman" w:cs="Arial"/>
          <w:szCs w:val="22"/>
        </w:rPr>
        <w:t xml:space="preserve">post-baccalaureates in </w:t>
      </w:r>
      <w:r w:rsidRPr="001D7AC7">
        <w:rPr>
          <w:rFonts w:eastAsia="Times New Roman" w:cs="Arial"/>
          <w:szCs w:val="22"/>
        </w:rPr>
        <w:t>our laboratory have earned authorship on publications and have gone on to succeed in MD/PhD, MD, and PhD programs.</w:t>
      </w:r>
      <w:r w:rsidRPr="001D7AC7">
        <w:rPr>
          <w:rFonts w:eastAsia="Times New Roman" w:cs="Arial"/>
          <w:color w:val="000000" w:themeColor="text1"/>
          <w:szCs w:val="22"/>
        </w:rPr>
        <w:t xml:space="preserve"> </w:t>
      </w:r>
    </w:p>
    <w:p w14:paraId="74754232" w14:textId="77777777" w:rsidR="001D7AC7" w:rsidRPr="001D7AC7" w:rsidRDefault="001D7AC7" w:rsidP="00F863D8">
      <w:pPr>
        <w:jc w:val="both"/>
        <w:rPr>
          <w:rFonts w:eastAsia="Times New Roman" w:cs="Arial"/>
          <w:color w:val="000000" w:themeColor="text1"/>
          <w:szCs w:val="22"/>
        </w:rPr>
      </w:pPr>
    </w:p>
    <w:p w14:paraId="6998EAED" w14:textId="143A9DA4" w:rsidR="001D7AC7" w:rsidRPr="001D7AC7" w:rsidRDefault="001D7AC7" w:rsidP="00F863D8">
      <w:pPr>
        <w:jc w:val="both"/>
        <w:rPr>
          <w:rFonts w:eastAsia="Times New Roman" w:cs="Arial"/>
          <w:color w:val="000000" w:themeColor="text1"/>
          <w:szCs w:val="22"/>
        </w:rPr>
      </w:pPr>
      <w:r w:rsidRPr="001D7AC7">
        <w:rPr>
          <w:rFonts w:cs="Arial"/>
          <w:szCs w:val="22"/>
        </w:rPr>
        <w:t xml:space="preserve">Ideal candidates will be curious, highly motivated, responsible, and self-directed learners. They should have a strong background in molecular cell biology and chemistry and prior laboratory experience. </w:t>
      </w:r>
      <w:r w:rsidR="00A82D85">
        <w:rPr>
          <w:rFonts w:cs="Arial"/>
          <w:szCs w:val="22"/>
        </w:rPr>
        <w:t>The successful candidate would begin in the lab following graduation in spring 2022</w:t>
      </w:r>
      <w:r w:rsidRPr="001D7AC7">
        <w:rPr>
          <w:rFonts w:cs="Arial"/>
          <w:szCs w:val="22"/>
        </w:rPr>
        <w:t xml:space="preserve"> </w:t>
      </w:r>
      <w:r w:rsidR="00A82D85">
        <w:rPr>
          <w:rFonts w:cs="Arial"/>
          <w:szCs w:val="22"/>
        </w:rPr>
        <w:t xml:space="preserve">(or sooner) and </w:t>
      </w:r>
      <w:r w:rsidRPr="001D7AC7">
        <w:rPr>
          <w:rFonts w:cs="Arial"/>
          <w:szCs w:val="22"/>
        </w:rPr>
        <w:t>must be willing to commit for a minimum of two years of work.</w:t>
      </w:r>
    </w:p>
    <w:p w14:paraId="3B17F94B" w14:textId="77777777" w:rsidR="001D7AC7" w:rsidRPr="001D7AC7" w:rsidRDefault="001D7AC7" w:rsidP="00F863D8">
      <w:pPr>
        <w:jc w:val="both"/>
        <w:rPr>
          <w:rFonts w:cs="Arial"/>
          <w:szCs w:val="22"/>
        </w:rPr>
      </w:pPr>
    </w:p>
    <w:p w14:paraId="72173159" w14:textId="38E1ACD3" w:rsidR="007E0DFD" w:rsidRPr="001D7AC7" w:rsidRDefault="009D306C" w:rsidP="007E0DF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D7AC7">
        <w:rPr>
          <w:rFonts w:ascii="Arial" w:hAnsi="Arial" w:cs="Arial"/>
          <w:b/>
          <w:sz w:val="22"/>
          <w:szCs w:val="22"/>
        </w:rPr>
        <w:t>To Apply</w:t>
      </w:r>
      <w:r w:rsidR="007662A9" w:rsidRPr="001D7AC7">
        <w:rPr>
          <w:rFonts w:ascii="Arial" w:hAnsi="Arial" w:cs="Arial"/>
          <w:b/>
          <w:sz w:val="22"/>
          <w:szCs w:val="22"/>
        </w:rPr>
        <w:t xml:space="preserve">: </w:t>
      </w:r>
      <w:r w:rsidR="00A05D67" w:rsidRPr="001D7AC7">
        <w:rPr>
          <w:rFonts w:ascii="Arial" w:hAnsi="Arial" w:cs="Arial"/>
          <w:sz w:val="22"/>
          <w:szCs w:val="22"/>
        </w:rPr>
        <w:t>Send</w:t>
      </w:r>
      <w:r w:rsidR="006C029A" w:rsidRPr="001D7AC7">
        <w:rPr>
          <w:rFonts w:ascii="Arial" w:hAnsi="Arial" w:cs="Arial"/>
          <w:sz w:val="22"/>
          <w:szCs w:val="22"/>
        </w:rPr>
        <w:t xml:space="preserve"> </w:t>
      </w:r>
      <w:r w:rsidR="00DF3F1E" w:rsidRPr="001D7AC7">
        <w:rPr>
          <w:rFonts w:ascii="Arial" w:hAnsi="Arial" w:cs="Arial"/>
          <w:sz w:val="22"/>
          <w:szCs w:val="22"/>
        </w:rPr>
        <w:t>cover letter</w:t>
      </w:r>
      <w:r w:rsidR="007662A9" w:rsidRPr="001D7AC7">
        <w:rPr>
          <w:rFonts w:ascii="Arial" w:hAnsi="Arial" w:cs="Arial"/>
          <w:sz w:val="22"/>
          <w:szCs w:val="22"/>
        </w:rPr>
        <w:t>,</w:t>
      </w:r>
      <w:r w:rsidR="00DF3F1E" w:rsidRPr="001D7AC7">
        <w:rPr>
          <w:rFonts w:ascii="Arial" w:hAnsi="Arial" w:cs="Arial"/>
          <w:sz w:val="22"/>
          <w:szCs w:val="22"/>
        </w:rPr>
        <w:t xml:space="preserve"> </w:t>
      </w:r>
      <w:r w:rsidR="00761516" w:rsidRPr="001D7AC7">
        <w:rPr>
          <w:rFonts w:ascii="Arial" w:hAnsi="Arial" w:cs="Arial"/>
          <w:sz w:val="22"/>
          <w:szCs w:val="22"/>
        </w:rPr>
        <w:t>curriculum vitae</w:t>
      </w:r>
      <w:r w:rsidR="007662A9" w:rsidRPr="001D7AC7">
        <w:rPr>
          <w:rFonts w:ascii="Arial" w:hAnsi="Arial" w:cs="Arial"/>
          <w:sz w:val="22"/>
          <w:szCs w:val="22"/>
        </w:rPr>
        <w:t>, and names/contact information for 2 references</w:t>
      </w:r>
      <w:r w:rsidR="006C029A" w:rsidRPr="001D7AC7">
        <w:rPr>
          <w:rFonts w:ascii="Arial" w:hAnsi="Arial" w:cs="Arial"/>
          <w:sz w:val="22"/>
          <w:szCs w:val="22"/>
        </w:rPr>
        <w:t xml:space="preserve"> to Jean Schaffer, MD </w:t>
      </w:r>
      <w:r w:rsidR="00487418" w:rsidRPr="001D7AC7">
        <w:rPr>
          <w:rFonts w:ascii="Arial" w:hAnsi="Arial" w:cs="Arial"/>
          <w:sz w:val="22"/>
          <w:szCs w:val="22"/>
        </w:rPr>
        <w:t>(</w:t>
      </w:r>
      <w:hyperlink r:id="rId5" w:history="1">
        <w:r w:rsidR="00487418" w:rsidRPr="001D7AC7">
          <w:rPr>
            <w:rStyle w:val="Hyperlink"/>
            <w:rFonts w:ascii="Arial" w:hAnsi="Arial" w:cs="Arial"/>
            <w:sz w:val="22"/>
            <w:szCs w:val="22"/>
          </w:rPr>
          <w:t>jean.schaffer@joslin.harvard.edu</w:t>
        </w:r>
      </w:hyperlink>
      <w:r w:rsidR="00487418" w:rsidRPr="001D7AC7">
        <w:rPr>
          <w:rFonts w:ascii="Arial" w:hAnsi="Arial" w:cs="Arial"/>
          <w:sz w:val="22"/>
          <w:szCs w:val="22"/>
        </w:rPr>
        <w:t xml:space="preserve">). </w:t>
      </w:r>
    </w:p>
    <w:p w14:paraId="5AC48B26" w14:textId="77777777" w:rsidR="00DF3F1E" w:rsidRPr="001D7AC7" w:rsidRDefault="00DF3F1E" w:rsidP="00F863D8">
      <w:pPr>
        <w:pStyle w:val="NormalWeb"/>
        <w:spacing w:before="0" w:beforeAutospacing="0" w:after="0" w:afterAutospacing="0"/>
        <w:jc w:val="both"/>
        <w:rPr>
          <w:rStyle w:val="s1"/>
          <w:rFonts w:ascii="Arial" w:eastAsia="Times New Roman" w:hAnsi="Arial" w:cs="Arial"/>
          <w:color w:val="000000" w:themeColor="text1"/>
          <w:sz w:val="22"/>
          <w:szCs w:val="22"/>
        </w:rPr>
      </w:pPr>
    </w:p>
    <w:p w14:paraId="439EB901" w14:textId="6FB26AD3" w:rsidR="00785FA4" w:rsidRPr="001D7AC7" w:rsidRDefault="00963B9A" w:rsidP="00F863D8">
      <w:pPr>
        <w:pStyle w:val="NormalWeb"/>
        <w:tabs>
          <w:tab w:val="left" w:pos="954"/>
        </w:tabs>
        <w:spacing w:before="0" w:beforeAutospacing="0" w:after="0" w:afterAutospacing="0"/>
        <w:jc w:val="both"/>
        <w:rPr>
          <w:rStyle w:val="s1"/>
          <w:rFonts w:ascii="Arial" w:eastAsia="Times New Roman" w:hAnsi="Arial" w:cs="Arial"/>
          <w:color w:val="000000" w:themeColor="text1"/>
          <w:sz w:val="22"/>
          <w:szCs w:val="22"/>
        </w:rPr>
      </w:pPr>
      <w:r w:rsidRPr="001D7AC7">
        <w:rPr>
          <w:rStyle w:val="s1"/>
          <w:rFonts w:ascii="Arial" w:eastAsia="Times New Roman" w:hAnsi="Arial" w:cs="Arial"/>
          <w:color w:val="000000" w:themeColor="text1"/>
          <w:sz w:val="22"/>
          <w:szCs w:val="22"/>
        </w:rPr>
        <w:tab/>
      </w:r>
    </w:p>
    <w:p w14:paraId="385AA979" w14:textId="2F128F20" w:rsidR="00E27FA0" w:rsidRPr="001D7AC7" w:rsidRDefault="00E27FA0" w:rsidP="00F863D8">
      <w:pPr>
        <w:jc w:val="both"/>
        <w:rPr>
          <w:rStyle w:val="s1"/>
          <w:rFonts w:cs="Arial"/>
          <w:szCs w:val="22"/>
        </w:rPr>
      </w:pPr>
    </w:p>
    <w:p w14:paraId="3BDC38E7" w14:textId="77777777" w:rsidR="00DC502F" w:rsidRPr="001D7AC7" w:rsidRDefault="00DC502F" w:rsidP="00F863D8">
      <w:pPr>
        <w:jc w:val="both"/>
        <w:rPr>
          <w:rFonts w:cs="Arial"/>
          <w:szCs w:val="22"/>
        </w:rPr>
      </w:pPr>
    </w:p>
    <w:sectPr w:rsidR="00DC502F" w:rsidRPr="001D7AC7" w:rsidSect="0007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2F"/>
    <w:rsid w:val="000010D1"/>
    <w:rsid w:val="0000247C"/>
    <w:rsid w:val="00004650"/>
    <w:rsid w:val="000061F6"/>
    <w:rsid w:val="00013D4D"/>
    <w:rsid w:val="00024861"/>
    <w:rsid w:val="00047213"/>
    <w:rsid w:val="00057734"/>
    <w:rsid w:val="000711B0"/>
    <w:rsid w:val="000757C1"/>
    <w:rsid w:val="00084F9A"/>
    <w:rsid w:val="000966BC"/>
    <w:rsid w:val="00096EAD"/>
    <w:rsid w:val="000B1DE3"/>
    <w:rsid w:val="000B39D6"/>
    <w:rsid w:val="000B53B8"/>
    <w:rsid w:val="000B5DD1"/>
    <w:rsid w:val="000C1D69"/>
    <w:rsid w:val="000D2BE5"/>
    <w:rsid w:val="000E6B00"/>
    <w:rsid w:val="000F061E"/>
    <w:rsid w:val="00100773"/>
    <w:rsid w:val="001050FF"/>
    <w:rsid w:val="001066F7"/>
    <w:rsid w:val="00114462"/>
    <w:rsid w:val="001511FA"/>
    <w:rsid w:val="00153CCB"/>
    <w:rsid w:val="00166D01"/>
    <w:rsid w:val="00182042"/>
    <w:rsid w:val="0019638D"/>
    <w:rsid w:val="001963C7"/>
    <w:rsid w:val="001A271E"/>
    <w:rsid w:val="001A3D93"/>
    <w:rsid w:val="001A7ADF"/>
    <w:rsid w:val="001D0E61"/>
    <w:rsid w:val="001D7AC7"/>
    <w:rsid w:val="001E0FF4"/>
    <w:rsid w:val="001E2452"/>
    <w:rsid w:val="00203086"/>
    <w:rsid w:val="002223AF"/>
    <w:rsid w:val="00231B14"/>
    <w:rsid w:val="0023228A"/>
    <w:rsid w:val="0023468B"/>
    <w:rsid w:val="00235B80"/>
    <w:rsid w:val="00237930"/>
    <w:rsid w:val="002579EE"/>
    <w:rsid w:val="00290F32"/>
    <w:rsid w:val="00292A84"/>
    <w:rsid w:val="002942A1"/>
    <w:rsid w:val="002948B3"/>
    <w:rsid w:val="00296F59"/>
    <w:rsid w:val="002A063D"/>
    <w:rsid w:val="002A2AA8"/>
    <w:rsid w:val="002B155F"/>
    <w:rsid w:val="002B41F4"/>
    <w:rsid w:val="002D197D"/>
    <w:rsid w:val="002D511E"/>
    <w:rsid w:val="002D5FE9"/>
    <w:rsid w:val="002D6728"/>
    <w:rsid w:val="002E5FF6"/>
    <w:rsid w:val="002F235F"/>
    <w:rsid w:val="00306A35"/>
    <w:rsid w:val="00312891"/>
    <w:rsid w:val="00313CF0"/>
    <w:rsid w:val="0031576F"/>
    <w:rsid w:val="00323067"/>
    <w:rsid w:val="00333DCB"/>
    <w:rsid w:val="00335C75"/>
    <w:rsid w:val="00342BE3"/>
    <w:rsid w:val="00352C0C"/>
    <w:rsid w:val="00353E4A"/>
    <w:rsid w:val="00362712"/>
    <w:rsid w:val="003706B9"/>
    <w:rsid w:val="00372E5A"/>
    <w:rsid w:val="003800FE"/>
    <w:rsid w:val="003955F6"/>
    <w:rsid w:val="003A2FD8"/>
    <w:rsid w:val="003A7AEC"/>
    <w:rsid w:val="003B1447"/>
    <w:rsid w:val="003B177B"/>
    <w:rsid w:val="003B203F"/>
    <w:rsid w:val="003B31C4"/>
    <w:rsid w:val="003C73BC"/>
    <w:rsid w:val="003E1CDD"/>
    <w:rsid w:val="003E36B8"/>
    <w:rsid w:val="003E767D"/>
    <w:rsid w:val="003F221F"/>
    <w:rsid w:val="004038CC"/>
    <w:rsid w:val="00422D2A"/>
    <w:rsid w:val="00430F94"/>
    <w:rsid w:val="0044640B"/>
    <w:rsid w:val="004472F1"/>
    <w:rsid w:val="0046543C"/>
    <w:rsid w:val="00466E0B"/>
    <w:rsid w:val="0047209F"/>
    <w:rsid w:val="0047378F"/>
    <w:rsid w:val="00483AA6"/>
    <w:rsid w:val="00487418"/>
    <w:rsid w:val="004B01A0"/>
    <w:rsid w:val="004C043E"/>
    <w:rsid w:val="004C2294"/>
    <w:rsid w:val="004E1A93"/>
    <w:rsid w:val="004E1F18"/>
    <w:rsid w:val="004E5B1F"/>
    <w:rsid w:val="004F0FC2"/>
    <w:rsid w:val="004F6ABC"/>
    <w:rsid w:val="0053289F"/>
    <w:rsid w:val="00532E1A"/>
    <w:rsid w:val="00537997"/>
    <w:rsid w:val="0054521E"/>
    <w:rsid w:val="005550D7"/>
    <w:rsid w:val="0055646F"/>
    <w:rsid w:val="00562F5E"/>
    <w:rsid w:val="00563E37"/>
    <w:rsid w:val="00564126"/>
    <w:rsid w:val="0057394A"/>
    <w:rsid w:val="005747BD"/>
    <w:rsid w:val="005757A0"/>
    <w:rsid w:val="0057717C"/>
    <w:rsid w:val="00577D56"/>
    <w:rsid w:val="0059000F"/>
    <w:rsid w:val="005A4F03"/>
    <w:rsid w:val="005B02F7"/>
    <w:rsid w:val="005B06A6"/>
    <w:rsid w:val="005B1C72"/>
    <w:rsid w:val="005B3859"/>
    <w:rsid w:val="005C3D97"/>
    <w:rsid w:val="005E0A3F"/>
    <w:rsid w:val="005F0D89"/>
    <w:rsid w:val="006101FC"/>
    <w:rsid w:val="00613B78"/>
    <w:rsid w:val="006145CD"/>
    <w:rsid w:val="00620227"/>
    <w:rsid w:val="00624B74"/>
    <w:rsid w:val="0062583C"/>
    <w:rsid w:val="00637ACC"/>
    <w:rsid w:val="0065157F"/>
    <w:rsid w:val="00655C2A"/>
    <w:rsid w:val="006710B0"/>
    <w:rsid w:val="00686C33"/>
    <w:rsid w:val="006A2B4E"/>
    <w:rsid w:val="006A470D"/>
    <w:rsid w:val="006A5AFF"/>
    <w:rsid w:val="006B408F"/>
    <w:rsid w:val="006C029A"/>
    <w:rsid w:val="006D00FB"/>
    <w:rsid w:val="006D6D32"/>
    <w:rsid w:val="006F2C0D"/>
    <w:rsid w:val="006F41A1"/>
    <w:rsid w:val="00701DC8"/>
    <w:rsid w:val="00705BF1"/>
    <w:rsid w:val="00706F0A"/>
    <w:rsid w:val="00717CA7"/>
    <w:rsid w:val="00740E97"/>
    <w:rsid w:val="0074186C"/>
    <w:rsid w:val="007569CF"/>
    <w:rsid w:val="00757512"/>
    <w:rsid w:val="00761516"/>
    <w:rsid w:val="00761B21"/>
    <w:rsid w:val="007624F3"/>
    <w:rsid w:val="00764EBE"/>
    <w:rsid w:val="007653E4"/>
    <w:rsid w:val="007662A9"/>
    <w:rsid w:val="00767535"/>
    <w:rsid w:val="00781143"/>
    <w:rsid w:val="00785FA4"/>
    <w:rsid w:val="00797FF7"/>
    <w:rsid w:val="007A29AC"/>
    <w:rsid w:val="007A579D"/>
    <w:rsid w:val="007B01D5"/>
    <w:rsid w:val="007B04A9"/>
    <w:rsid w:val="007C649D"/>
    <w:rsid w:val="007D21B2"/>
    <w:rsid w:val="007E0DFD"/>
    <w:rsid w:val="007E1F64"/>
    <w:rsid w:val="00813495"/>
    <w:rsid w:val="008256F2"/>
    <w:rsid w:val="00825B4D"/>
    <w:rsid w:val="00832758"/>
    <w:rsid w:val="0083341A"/>
    <w:rsid w:val="00844AA1"/>
    <w:rsid w:val="0084532D"/>
    <w:rsid w:val="00851A26"/>
    <w:rsid w:val="00863760"/>
    <w:rsid w:val="00883584"/>
    <w:rsid w:val="008836BA"/>
    <w:rsid w:val="0088785C"/>
    <w:rsid w:val="008935DB"/>
    <w:rsid w:val="00893B69"/>
    <w:rsid w:val="00895498"/>
    <w:rsid w:val="008A558B"/>
    <w:rsid w:val="008C264E"/>
    <w:rsid w:val="008C37B4"/>
    <w:rsid w:val="008D634B"/>
    <w:rsid w:val="008D7777"/>
    <w:rsid w:val="008E38DE"/>
    <w:rsid w:val="008E7D12"/>
    <w:rsid w:val="008F26C4"/>
    <w:rsid w:val="008F6ED2"/>
    <w:rsid w:val="0093087C"/>
    <w:rsid w:val="00931D58"/>
    <w:rsid w:val="00934FF2"/>
    <w:rsid w:val="0093510D"/>
    <w:rsid w:val="0093633A"/>
    <w:rsid w:val="00963B9A"/>
    <w:rsid w:val="00972D2E"/>
    <w:rsid w:val="009735DE"/>
    <w:rsid w:val="00982249"/>
    <w:rsid w:val="00993B50"/>
    <w:rsid w:val="009B2282"/>
    <w:rsid w:val="009D0049"/>
    <w:rsid w:val="009D306C"/>
    <w:rsid w:val="009D740A"/>
    <w:rsid w:val="00A01064"/>
    <w:rsid w:val="00A03DE4"/>
    <w:rsid w:val="00A05D67"/>
    <w:rsid w:val="00A12AB0"/>
    <w:rsid w:val="00A20D26"/>
    <w:rsid w:val="00A211D0"/>
    <w:rsid w:val="00A241A8"/>
    <w:rsid w:val="00A302BA"/>
    <w:rsid w:val="00A401F2"/>
    <w:rsid w:val="00A5467D"/>
    <w:rsid w:val="00A55D2A"/>
    <w:rsid w:val="00A6626B"/>
    <w:rsid w:val="00A734B9"/>
    <w:rsid w:val="00A76FD6"/>
    <w:rsid w:val="00A82D85"/>
    <w:rsid w:val="00A83D95"/>
    <w:rsid w:val="00A85E65"/>
    <w:rsid w:val="00A87BA2"/>
    <w:rsid w:val="00A90C17"/>
    <w:rsid w:val="00A939E7"/>
    <w:rsid w:val="00A954A5"/>
    <w:rsid w:val="00A95CF5"/>
    <w:rsid w:val="00A968AE"/>
    <w:rsid w:val="00AB12E8"/>
    <w:rsid w:val="00AC564C"/>
    <w:rsid w:val="00AE1FFE"/>
    <w:rsid w:val="00B053EC"/>
    <w:rsid w:val="00B12162"/>
    <w:rsid w:val="00B1743E"/>
    <w:rsid w:val="00B27490"/>
    <w:rsid w:val="00B31C7C"/>
    <w:rsid w:val="00B40898"/>
    <w:rsid w:val="00B40CFA"/>
    <w:rsid w:val="00B41811"/>
    <w:rsid w:val="00B5348F"/>
    <w:rsid w:val="00B61FB9"/>
    <w:rsid w:val="00B824BB"/>
    <w:rsid w:val="00B85D6E"/>
    <w:rsid w:val="00BB3F37"/>
    <w:rsid w:val="00BC2C5B"/>
    <w:rsid w:val="00BD7135"/>
    <w:rsid w:val="00BE28E1"/>
    <w:rsid w:val="00BF277F"/>
    <w:rsid w:val="00C16855"/>
    <w:rsid w:val="00C237E6"/>
    <w:rsid w:val="00C244DD"/>
    <w:rsid w:val="00C32ACE"/>
    <w:rsid w:val="00C3428C"/>
    <w:rsid w:val="00C42379"/>
    <w:rsid w:val="00C606D7"/>
    <w:rsid w:val="00C63E9D"/>
    <w:rsid w:val="00C664A6"/>
    <w:rsid w:val="00C7507D"/>
    <w:rsid w:val="00C754FD"/>
    <w:rsid w:val="00C77AA2"/>
    <w:rsid w:val="00C93B8A"/>
    <w:rsid w:val="00CB1BE9"/>
    <w:rsid w:val="00CB5FE9"/>
    <w:rsid w:val="00CD488B"/>
    <w:rsid w:val="00CE5C26"/>
    <w:rsid w:val="00CF28B6"/>
    <w:rsid w:val="00CF74CA"/>
    <w:rsid w:val="00D079CD"/>
    <w:rsid w:val="00D25B6C"/>
    <w:rsid w:val="00D60F67"/>
    <w:rsid w:val="00D74902"/>
    <w:rsid w:val="00D7490A"/>
    <w:rsid w:val="00D962BF"/>
    <w:rsid w:val="00D97AD0"/>
    <w:rsid w:val="00DA198B"/>
    <w:rsid w:val="00DA26C2"/>
    <w:rsid w:val="00DB0C8C"/>
    <w:rsid w:val="00DB48CE"/>
    <w:rsid w:val="00DB76DE"/>
    <w:rsid w:val="00DC502F"/>
    <w:rsid w:val="00DC72C8"/>
    <w:rsid w:val="00DE661E"/>
    <w:rsid w:val="00DF3F1E"/>
    <w:rsid w:val="00E05487"/>
    <w:rsid w:val="00E10C56"/>
    <w:rsid w:val="00E23BDF"/>
    <w:rsid w:val="00E27FA0"/>
    <w:rsid w:val="00E31CF7"/>
    <w:rsid w:val="00E37AD5"/>
    <w:rsid w:val="00E5279E"/>
    <w:rsid w:val="00E53A59"/>
    <w:rsid w:val="00E574BD"/>
    <w:rsid w:val="00E623D4"/>
    <w:rsid w:val="00E70B57"/>
    <w:rsid w:val="00E82ADE"/>
    <w:rsid w:val="00E86355"/>
    <w:rsid w:val="00E926C4"/>
    <w:rsid w:val="00E93C91"/>
    <w:rsid w:val="00E950F6"/>
    <w:rsid w:val="00EC4EAF"/>
    <w:rsid w:val="00EC5B11"/>
    <w:rsid w:val="00ED2303"/>
    <w:rsid w:val="00EE0D0E"/>
    <w:rsid w:val="00EE5A05"/>
    <w:rsid w:val="00F12F5B"/>
    <w:rsid w:val="00F159BF"/>
    <w:rsid w:val="00F25135"/>
    <w:rsid w:val="00F25A91"/>
    <w:rsid w:val="00F533AF"/>
    <w:rsid w:val="00F66B0D"/>
    <w:rsid w:val="00F726AD"/>
    <w:rsid w:val="00F81C2F"/>
    <w:rsid w:val="00F82BD9"/>
    <w:rsid w:val="00F863D8"/>
    <w:rsid w:val="00F92C6D"/>
    <w:rsid w:val="00F96AFD"/>
    <w:rsid w:val="00FA060F"/>
    <w:rsid w:val="00FB23A9"/>
    <w:rsid w:val="00FB28C2"/>
    <w:rsid w:val="00FC450D"/>
    <w:rsid w:val="00FC6726"/>
    <w:rsid w:val="00FD24D2"/>
    <w:rsid w:val="00FD5357"/>
    <w:rsid w:val="00FD61F6"/>
    <w:rsid w:val="00FE1EF2"/>
    <w:rsid w:val="00FE2E87"/>
    <w:rsid w:val="00FE4FA7"/>
    <w:rsid w:val="00FE6FA5"/>
    <w:rsid w:val="00FE7CBD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65F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C502F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s1">
    <w:name w:val="s1"/>
    <w:basedOn w:val="DefaultParagraphFont"/>
    <w:rsid w:val="00DC502F"/>
  </w:style>
  <w:style w:type="character" w:styleId="Hyperlink">
    <w:name w:val="Hyperlink"/>
    <w:basedOn w:val="DefaultParagraphFont"/>
    <w:uiPriority w:val="99"/>
    <w:unhideWhenUsed/>
    <w:rsid w:val="00E27F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06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5FA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785FA4"/>
    <w:rPr>
      <w:i/>
      <w:iCs/>
    </w:rPr>
  </w:style>
  <w:style w:type="character" w:styleId="UnresolvedMention">
    <w:name w:val="Unresolved Mention"/>
    <w:basedOn w:val="DefaultParagraphFont"/>
    <w:uiPriority w:val="99"/>
    <w:rsid w:val="0048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.schaffer@joslin.harvard.edu" TargetMode="External"/><Relationship Id="rId4" Type="http://schemas.openxmlformats.org/officeDocument/2006/relationships/hyperlink" Target="https://schafferla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Schaffer</dc:creator>
  <cp:keywords/>
  <dc:description/>
  <cp:lastModifiedBy>Weng, Shannon</cp:lastModifiedBy>
  <cp:revision>2</cp:revision>
  <cp:lastPrinted>2022-01-10T18:19:00Z</cp:lastPrinted>
  <dcterms:created xsi:type="dcterms:W3CDTF">2022-02-28T15:29:00Z</dcterms:created>
  <dcterms:modified xsi:type="dcterms:W3CDTF">2022-02-28T15:29:00Z</dcterms:modified>
</cp:coreProperties>
</file>